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7" w:rsidRDefault="001736F7" w:rsidP="001736F7">
      <w:pPr>
        <w:ind w:left="4962"/>
        <w:rPr>
          <w:rFonts w:ascii="Times New Roman" w:hAnsi="Times New Roman" w:cs="Times New Roman"/>
          <w:lang w:val="be-BY"/>
        </w:rPr>
      </w:pPr>
      <w:r w:rsidRPr="007814E9">
        <w:rPr>
          <w:rFonts w:ascii="Times New Roman" w:hAnsi="Times New Roman" w:cs="Times New Roman"/>
          <w:lang w:val="be-BY"/>
        </w:rPr>
        <w:t xml:space="preserve">Дадатак </w:t>
      </w:r>
      <w:r>
        <w:rPr>
          <w:rFonts w:ascii="Times New Roman" w:hAnsi="Times New Roman" w:cs="Times New Roman"/>
          <w:lang w:val="be-BY"/>
        </w:rPr>
        <w:t>4</w:t>
      </w:r>
      <w:r w:rsidRPr="007814E9">
        <w:rPr>
          <w:rFonts w:ascii="Times New Roman" w:hAnsi="Times New Roman" w:cs="Times New Roman"/>
          <w:lang w:val="be-BY"/>
        </w:rPr>
        <w:t xml:space="preserve"> да </w:t>
      </w:r>
      <w:r w:rsidRPr="000626A7">
        <w:rPr>
          <w:rFonts w:ascii="Times New Roman" w:hAnsi="Times New Roman" w:cs="Times New Roman"/>
          <w:lang w:val="be-BY"/>
        </w:rPr>
        <w:t xml:space="preserve">Палажэння аб дэпаніраванні </w:t>
      </w:r>
      <w:r>
        <w:rPr>
          <w:rFonts w:ascii="Times New Roman" w:hAnsi="Times New Roman" w:cs="Times New Roman"/>
          <w:lang w:val="be-BY"/>
        </w:rPr>
        <w:t>ў электроннай форме дакументаў</w:t>
      </w:r>
    </w:p>
    <w:p w:rsidR="001736F7" w:rsidRDefault="001736F7" w:rsidP="001736F7">
      <w:pPr>
        <w:ind w:left="4962"/>
        <w:rPr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Установа адукацыі «Гродзенскі дзяржаўны ўніверсітэт імя Янкі Купалы»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b/>
          <w:sz w:val="28"/>
          <w:szCs w:val="28"/>
          <w:lang w:val="be-BY"/>
        </w:rPr>
        <w:t>Рэспубліканскія Купалаўскія чытанні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навуковых прац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Гродна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2019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lastRenderedPageBreak/>
        <w:t>УДК 821.161.3:811.161.3</w:t>
      </w: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Р96</w:t>
      </w:r>
    </w:p>
    <w:p w:rsidR="001736F7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Рэкамендавана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E52CAB">
        <w:rPr>
          <w:rFonts w:ascii="Times New Roman" w:hAnsi="Times New Roman" w:cs="Times New Roman"/>
          <w:sz w:val="28"/>
          <w:szCs w:val="28"/>
          <w:lang w:val="be-BY"/>
        </w:rPr>
        <w:t>аветам філалагічнага факультэта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ГрДУ імя Янкі Купалы</w:t>
      </w:r>
    </w:p>
    <w:p w:rsidR="001736F7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Рэдакцыйная калегія:</w:t>
      </w:r>
    </w:p>
    <w:p w:rsidR="001736F7" w:rsidRPr="00E52CAB" w:rsidRDefault="001736F7" w:rsidP="001736F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С. Садоўская (гал. рэд.),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Даніловіч, доктар філалагічных навук, прафесар;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А. Э. Сабуць,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Т. А. Аляшкевіч,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Ж. С. Сіплівеня,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В. Маршэўская,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Р. К. Казлоўскі,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В. Л. Варановіч,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М. А. Якалцэвіч,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І. М. Хлусевіч, кандыдат філалагічных навук, дацэнт;</w:t>
      </w:r>
    </w:p>
    <w:p w:rsidR="001736F7" w:rsidRPr="00E52CAB" w:rsidRDefault="001736F7" w:rsidP="001736F7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Н. Э. Шандроха, кандыдат педагагічных навук, дацэнт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Рэцэнзенты: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Ляшчынская В. А.,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«Гомельскі Дзяржаўны ўніверсітэт імя Францыска Скарыны»);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Нікіцевіч А. В., доктар філалагічных навук, прафесар</w:t>
      </w:r>
    </w:p>
    <w:p w:rsidR="001736F7" w:rsidRPr="00E52CAB" w:rsidRDefault="001736F7" w:rsidP="001736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(Установа адукацыі «Гродзенскі дзяржаўны ўніверсітэт імя Янкі Купалы»)</w:t>
      </w:r>
    </w:p>
    <w:p w:rsidR="001736F7" w:rsidRPr="00E52CAB" w:rsidRDefault="001736F7" w:rsidP="001736F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 xml:space="preserve">Рэспубліканскія Купалаўскія чытанні : зб. навук. прац / Установа адукацыі «Гродзенскі дзяржаўны ўніверсітэт імя Янкі купалы»; рэдкал.: А. С. Садоўская (гал. рэд.) [і інш.] – Гродна : ГрДУ, 2019. – 319 с. </w:t>
      </w:r>
    </w:p>
    <w:p w:rsidR="001736F7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1736F7" w:rsidRPr="00E52CAB" w:rsidRDefault="001736F7" w:rsidP="00173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2CAB">
        <w:rPr>
          <w:rFonts w:ascii="Times New Roman" w:hAnsi="Times New Roman" w:cs="Times New Roman"/>
          <w:sz w:val="28"/>
          <w:szCs w:val="28"/>
          <w:lang w:val="be-BY"/>
        </w:rPr>
        <w:t>Зборнік падрыхтаваны па выніках Рэспубліканскіх Купалаўскіх чытанняў, якія адбыліся 15 лістапада 2019 года ва Установе адукацыі «Гродзенскі дзяржаўны ўніверсітэт імя Янкі Купалы». У артыкулах асэнсоўваецца спадчына народнага паэта Беларусі Янкі Купалы, асвятляюцца актуальныя праблемы літаратуразнаўства і мовазнаўства. Адрасуецца выкладчыкам ВНУ, настаўнікам гімназій, ліцэяў, школ, аспірантам і студэнтам.</w:t>
      </w:r>
    </w:p>
    <w:p w:rsidR="002B656E" w:rsidRPr="001736F7" w:rsidRDefault="002B656E">
      <w:pPr>
        <w:rPr>
          <w:lang w:val="be-BY"/>
        </w:rPr>
      </w:pPr>
      <w:bookmarkStart w:id="0" w:name="_GoBack"/>
      <w:bookmarkEnd w:id="0"/>
    </w:p>
    <w:sectPr w:rsidR="002B656E" w:rsidRPr="0017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7"/>
    <w:rsid w:val="001736F7"/>
    <w:rsid w:val="002B656E"/>
    <w:rsid w:val="0037724A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2021-04-26T06:09:00Z</dcterms:created>
  <dcterms:modified xsi:type="dcterms:W3CDTF">2021-04-26T06:11:00Z</dcterms:modified>
</cp:coreProperties>
</file>